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3EF" w14:textId="77777777" w:rsidR="004858F7" w:rsidRPr="00795060" w:rsidRDefault="004858F7" w:rsidP="00485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5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165212DC" w14:textId="77777777" w:rsidR="004858F7" w:rsidRPr="00795060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2021-2022 </w:t>
      </w:r>
      <w:r w:rsidRPr="00795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14:paraId="65AA3F49" w14:textId="77777777" w:rsidR="004858F7" w:rsidRPr="00795060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5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”Мемлекеттік басқару жүйесіндегі стратегиялық талдау” білім беру бағдарламасы </w:t>
      </w:r>
    </w:p>
    <w:p w14:paraId="4F4ACAA8" w14:textId="73E49B96" w:rsidR="004858F7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992"/>
        <w:gridCol w:w="142"/>
        <w:gridCol w:w="285"/>
        <w:gridCol w:w="991"/>
        <w:gridCol w:w="850"/>
        <w:gridCol w:w="567"/>
        <w:gridCol w:w="426"/>
        <w:gridCol w:w="1417"/>
      </w:tblGrid>
      <w:tr w:rsidR="004858F7" w:rsidRPr="00C57E72" w14:paraId="2695B07F" w14:textId="77777777" w:rsidTr="0040721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910D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816E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2D68" w14:textId="01043DCA" w:rsidR="004858F7" w:rsidRPr="00C57E72" w:rsidRDefault="00BA269B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Докторанттың</w:t>
            </w:r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BD7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00B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D301" w14:textId="4C73A575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BA26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ОӨЖ)  </w:t>
            </w:r>
          </w:p>
        </w:tc>
      </w:tr>
      <w:tr w:rsidR="004858F7" w:rsidRPr="00C57E72" w14:paraId="6FC9443D" w14:textId="77777777" w:rsidTr="0040721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B786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8325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F8C2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0DE7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588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AFA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72E0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EEFE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F7" w:rsidRPr="00C57E72" w14:paraId="7B427391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A52" w14:textId="44DC6111" w:rsidR="004858F7" w:rsidRPr="00C37FA6" w:rsidRDefault="00BA269B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95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ZhMMU</w:t>
            </w:r>
            <w:proofErr w:type="spellEnd"/>
            <w:r w:rsidRPr="00795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630</w:t>
            </w:r>
            <w:r w:rsidRPr="007950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D77" w14:textId="513EA413" w:rsidR="004858F7" w:rsidRPr="00BA269B" w:rsidRDefault="00BA269B" w:rsidP="004072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F87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FE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A31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705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134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255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4858F7" w:rsidRPr="00C57E72" w14:paraId="42391DF3" w14:textId="77777777" w:rsidTr="0040721B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6D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858F7" w:rsidRPr="00C57E72" w14:paraId="2AE978D0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031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A44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B4F1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8581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5466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858F7" w:rsidRPr="00C57E72" w14:paraId="365DC59E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066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44EB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B96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4EBA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78C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4858F7" w:rsidRPr="00C57E72" w14:paraId="21268755" w14:textId="77777777" w:rsidTr="0040721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1D7B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E4C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B921E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14AFC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4858F7" w:rsidRPr="00C57E72" w14:paraId="527C50C9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7CED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8103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54608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2CE03EFF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0B7C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4D12" w14:textId="029947FE" w:rsidR="004858F7" w:rsidRPr="004858F7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E67C9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58156FC3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8039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DE68" w14:textId="6D7A41DE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CEB23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045D8D42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61B5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3CBE" w14:textId="063DC2E9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EC4A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4D0B69C1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BD33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050C" w14:textId="0EA8AA96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98E0D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75B4BBE0" w14:textId="77777777" w:rsidTr="0040721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57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4858F7" w:rsidRPr="00C57E72" w14:paraId="36050B65" w14:textId="77777777" w:rsidTr="0040721B">
        <w:tc>
          <w:tcPr>
            <w:tcW w:w="1872" w:type="dxa"/>
            <w:shd w:val="clear" w:color="auto" w:fill="auto"/>
          </w:tcPr>
          <w:p w14:paraId="41810B69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</w:tcPr>
          <w:p w14:paraId="0E9F970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B70F5B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578FBDC8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07079FF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33695" w:rsidRPr="00954BCA" w14:paraId="6279DE4B" w14:textId="77777777" w:rsidTr="004131FB">
        <w:trPr>
          <w:trHeight w:val="198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0C6" w14:textId="77777777" w:rsidR="00233695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7EFAC5" w14:textId="723C261B" w:rsidR="00233695" w:rsidRPr="00233695" w:rsidRDefault="00233695" w:rsidP="00233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Докторанттарға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методологиясы бойынша теориялық және практикалық білім беру</w:t>
            </w:r>
          </w:p>
          <w:p w14:paraId="10A86701" w14:textId="1C6720A0" w:rsidR="00233695" w:rsidRPr="00C57E72" w:rsidRDefault="00233695" w:rsidP="00233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92CF38B" w14:textId="1E69D848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– Мемлекеттік басқару жүйесіндегі даму стратегиясының ғылыми тұжырымдасын білуі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5D9AFD6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докторант білуі міндетті:</w:t>
            </w:r>
          </w:p>
          <w:p w14:paraId="1DF90C1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795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талдаудың ғылыми жүйесін негіздеуді;</w:t>
            </w:r>
          </w:p>
          <w:p w14:paraId="765107B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1.2 -страгиялық талдаудың  міндеті, мақсаты, функциясын анықтауды;</w:t>
            </w:r>
          </w:p>
          <w:p w14:paraId="1DA12CDB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ЖИ 1.3 –   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стратегиялық басқарудағы заманауи  тәсілдерінің ерекшеліктерін білуі;</w:t>
            </w:r>
          </w:p>
          <w:p w14:paraId="79CA5709" w14:textId="4B428455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–стратегиялық талдаудың негізгі әдістерін білуі.</w:t>
            </w:r>
          </w:p>
        </w:tc>
      </w:tr>
      <w:tr w:rsidR="00233695" w:rsidRPr="004858F7" w14:paraId="0C4347FF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DFB" w14:textId="77777777" w:rsidR="00233695" w:rsidRPr="00C57E72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7FD53BE" w14:textId="51DB8240" w:rsidR="00233695" w:rsidRPr="00C57E72" w:rsidRDefault="00233695" w:rsidP="00233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дамуында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баламалы стратегияны талдай алуы 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6D20B521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баламалы стратегияны талдау құрылымын анықтауды</w:t>
            </w: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AD191B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 стратегиялық таңдау негіздемесін негіздеуді;</w:t>
            </w:r>
          </w:p>
          <w:p w14:paraId="74CF4A47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– стратегиялық талдаудың ситуациялық  тәсілдерінің ерекшеліктерін;</w:t>
            </w:r>
          </w:p>
          <w:p w14:paraId="5A8DC820" w14:textId="4F618638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дамуында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баламалы стратегияны талдай алуы.</w:t>
            </w:r>
          </w:p>
        </w:tc>
      </w:tr>
      <w:tr w:rsidR="00233695" w:rsidRPr="00954BCA" w14:paraId="529C5D06" w14:textId="77777777" w:rsidTr="004131F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959" w14:textId="77777777" w:rsidR="00233695" w:rsidRPr="00C57E72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454D820" w14:textId="6B66F911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 стратегиясының: макро орта факторларын анықтауға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686E0280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 мезоқұралдар нысандарын білуі;</w:t>
            </w:r>
          </w:p>
          <w:p w14:paraId="5F62D61E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3.2 - ұлттық компаниялардың  бәсекелестік  және даму жолдарын;</w:t>
            </w:r>
          </w:p>
          <w:p w14:paraId="6DBD332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3.3 - портфельдік талдаудың жолдарын анықтауды;</w:t>
            </w:r>
          </w:p>
          <w:p w14:paraId="0E5F915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3.4 -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басқару жүйесіндегі даму стратегиясының: макро орта факторларын анықтауға.</w:t>
            </w:r>
          </w:p>
          <w:p w14:paraId="0364F1C9" w14:textId="539656B1" w:rsidR="00233695" w:rsidRPr="002E47B8" w:rsidRDefault="00233695" w:rsidP="0023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33695" w:rsidRPr="00954BCA" w14:paraId="40B3E92B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8113" w14:textId="77777777" w:rsidR="00233695" w:rsidRPr="002E47B8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390E9B35" w14:textId="0356B4E9" w:rsidR="00233695" w:rsidRPr="00745226" w:rsidRDefault="00233695" w:rsidP="00233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талдаудағы  шет елдік тәжірибелерді білуі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3066F20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4.1-мемлекеттік басқару жұйесіндегі Ансофф матрицасын қолдануды;</w:t>
            </w:r>
          </w:p>
          <w:p w14:paraId="785F2CB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ЖИ 4.2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Бостон кеңес беру тобының матрицасын пайдалануды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</w:p>
          <w:p w14:paraId="76442BB8" w14:textId="77777777" w:rsidR="00233695" w:rsidRPr="00795060" w:rsidRDefault="00233695" w:rsidP="00233695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құнды  жасау тізбегін талдауды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3236A5A" w14:textId="304E22C3" w:rsidR="00233695" w:rsidRPr="002E47B8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стратегиялық талдаудағы  шет елдік тәжірибелерді</w:t>
            </w:r>
          </w:p>
        </w:tc>
      </w:tr>
      <w:tr w:rsidR="00233695" w:rsidRPr="00954BCA" w14:paraId="5D09D1B3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F4BB" w14:textId="77777777" w:rsidR="00233695" w:rsidRPr="002E47B8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5BF40B4A" w14:textId="4098627D" w:rsidR="00233695" w:rsidRPr="00AD64AC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ОН 5 –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даму стратегиясының талдауда: ұйымның ресурстары мен мүмкіндіктерін стратегиялық бағалай алуы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31073279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 –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бенчмаркетингті қолдануды</w:t>
            </w: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C28165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5.2-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ҚР бюджетін талдау жасай алуы; </w:t>
            </w:r>
          </w:p>
          <w:p w14:paraId="28EEAF6D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5.3- стратегиялық талдауды ақпараттық қамтамасыз жасау жолдарын білуі;</w:t>
            </w:r>
          </w:p>
          <w:p w14:paraId="759B2C92" w14:textId="67CCA091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5.4: ұйымның ресурстары мен мүмкіндіктерін стратегиялық бағалай алуы.</w:t>
            </w:r>
          </w:p>
        </w:tc>
      </w:tr>
      <w:tr w:rsidR="00233695" w:rsidRPr="00954BCA" w14:paraId="2AB0A1B2" w14:textId="77777777" w:rsidTr="003B5C9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B92F" w14:textId="77777777" w:rsidR="00233695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  <w:p w14:paraId="1BD33544" w14:textId="5C22456B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0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ISGMU</w:t>
            </w:r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5302  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F287B" w14:textId="0ACE6F0F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ISGMU</w:t>
            </w:r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5302  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proofErr w:type="gramEnd"/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жергілікті басқару жүйесіндегі инновациялар</w:t>
            </w:r>
          </w:p>
        </w:tc>
      </w:tr>
      <w:tr w:rsidR="00233695" w:rsidRPr="00C57E72" w14:paraId="53A6A879" w14:textId="77777777" w:rsidTr="0040721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E72E" w14:textId="77777777" w:rsidR="00233695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  <w:p w14:paraId="5CACAE6B" w14:textId="77777777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REU 4305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F7C" w14:textId="185C2179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695" w:rsidRPr="00954BCA" w14:paraId="33A232EE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1089" w14:textId="77777777" w:rsidR="00233695" w:rsidRPr="00C57E72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24CC" w14:textId="61386CCA" w:rsidR="00233695" w:rsidRDefault="00233695" w:rsidP="0023369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</w:t>
            </w:r>
            <w:r w:rsidR="00FA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"Әділетті мемлекет. Біртүтас ұлт. Берекелі  қоғам."-Нұр-Сұлтан, 2022 ж., 1 қыркүйек</w:t>
            </w:r>
          </w:p>
          <w:p w14:paraId="62857575" w14:textId="77777777" w:rsidR="00233695" w:rsidRPr="002E47B8" w:rsidRDefault="00233695" w:rsidP="00233695">
            <w:pPr>
              <w:pStyle w:val="a7"/>
              <w:numPr>
                <w:ilvl w:val="0"/>
                <w:numId w:val="6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34F7F10E" w14:textId="77777777" w:rsidR="00233695" w:rsidRPr="00960A6D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Мемлекеттік қызмет туралы Заңы//Қазақстан Республикасы Президентінің 2015 жылғы 23 қарашадағы  №416 -V ҚРЗ</w:t>
            </w:r>
          </w:p>
          <w:p w14:paraId="26E780FA" w14:textId="77777777" w:rsidR="00233695" w:rsidRPr="00960A6D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1A4BB6F6" w14:textId="2F6CDE5B" w:rsidR="00233695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</w:t>
            </w:r>
            <w:r w:rsidR="007A2A0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0C70DF97" w14:textId="58A9F2C8" w:rsidR="00BB124D" w:rsidRDefault="00BB124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6.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C6B94D8" w14:textId="24AAF711" w:rsidR="00211AAD" w:rsidRPr="00954BCA" w:rsidRDefault="00211AAD" w:rsidP="002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4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Казакова Н.А. Современный стратегический анализ -М.: Юрайт, 2021-469 с.</w:t>
            </w:r>
          </w:p>
          <w:p w14:paraId="464605B5" w14:textId="509FFC9D" w:rsidR="00211AAD" w:rsidRPr="00954BCA" w:rsidRDefault="00211AAD" w:rsidP="00211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</w:pPr>
            <w:r w:rsidRPr="00954BCA"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  <w:t>8. Макарова В.Л. Многомерный статический анализ, эконометрика и моделирование реальных процессов М.: ЦЭМИ РАН, 2021-129 с.</w:t>
            </w:r>
          </w:p>
          <w:p w14:paraId="00CB8096" w14:textId="61BEBECF" w:rsidR="00211AAD" w:rsidRPr="00954BCA" w:rsidRDefault="00211AAD" w:rsidP="00211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</w:pPr>
            <w:r w:rsidRPr="00954BCA"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  <w:t>9. Роберт Грант Современный стратегический анализ- Санкт-Петербург: Питер, 2018-672 с.</w:t>
            </w:r>
          </w:p>
          <w:p w14:paraId="79EDAEC1" w14:textId="107F219E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Понкин И.В. Теория государственного управления -М.: Инфра-М, 2021-529 с.</w:t>
            </w:r>
          </w:p>
          <w:p w14:paraId="2E560984" w14:textId="45433751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  Прудников А.С. Местное управление в зарубежных странах -М.: ЛитРес, 2022-272 с.</w:t>
            </w:r>
          </w:p>
          <w:p w14:paraId="35B7D9E8" w14:textId="3B22844D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692F61A9" w14:textId="28CD235E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Станислав Липски: Основы государственного и муниципального управления-М.: КноРус, 2021-248 с.</w:t>
            </w:r>
          </w:p>
          <w:p w14:paraId="59C27C11" w14:textId="1778CC89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Тараканов А.В., Скринченко Б.Л.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Основы государственного и муниципального управления-М.: КноРус, 202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341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с.</w:t>
            </w:r>
          </w:p>
          <w:p w14:paraId="151E72B1" w14:textId="4AE6663A" w:rsidR="00954BCA" w:rsidRPr="00DD4B8A" w:rsidRDefault="00954BCA" w:rsidP="0095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DD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Угурчиев О.Б., Угирчиева Р.О.  Основы государственного и муниципиального управления-М.: РИОР, 2022 -378 с.</w:t>
            </w:r>
          </w:p>
          <w:p w14:paraId="4C22B3F6" w14:textId="77E3BC1C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7C766471" w14:textId="77777777" w:rsidR="00211AAD" w:rsidRDefault="00211AA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2F51DAE" w14:textId="77777777" w:rsidR="00BB124D" w:rsidRDefault="00BB124D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C83F18E" w14:textId="77777777" w:rsidR="00BB124D" w:rsidRPr="00795060" w:rsidRDefault="00BB124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 әдебиеттер:</w:t>
            </w:r>
          </w:p>
          <w:p w14:paraId="2CD6B9AA" w14:textId="2ED7644C" w:rsidR="00BB124D" w:rsidRPr="007A2A07" w:rsidRDefault="00BB124D" w:rsidP="007A2A07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Оксфорд экономика сөздігі  = A Dictionary of Economics (Oxford Quick Reference) : сөздік  -Алматы : "Ұлттық аударма бюросы" ҚҚ, 2019 - 606 б.</w:t>
            </w:r>
          </w:p>
          <w:p w14:paraId="449D89DF" w14:textId="742DD779" w:rsidR="00BB124D" w:rsidRPr="007A2A07" w:rsidRDefault="00BB124D" w:rsidP="007A2A07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Уилтон, Ник. HR-менеджментке кіріспе = An Introduction to Human Resource Management - Алматы: "Ұлттық аударма бюросы" ҚҚ, 2019. — 531 б.</w:t>
            </w:r>
          </w:p>
          <w:p w14:paraId="6ABF050E" w14:textId="4B02AC12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1170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3D31CA25" w14:textId="7241F007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Стивен П. Роббинс, Тимати А. Джадж   </w:t>
            </w: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br/>
              <w:t>Ұйымдық мінез-құлық негіздері = Essentials of Organizational Benavior [М  - Алматы: "Ұлттық аударма бюросы" ҚҚ, 2019 - 487 б.</w:t>
            </w:r>
          </w:p>
          <w:p w14:paraId="3A24C209" w14:textId="7501EB2C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Р. У. Гриффин Менеджмент = Management  - Астана: "Ұлттық аударма бюросы" ҚҚ, 2018 - 766 б.</w:t>
            </w:r>
          </w:p>
          <w:p w14:paraId="2F34AFE2" w14:textId="5C3F5036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134C3810" w14:textId="6C6A92F6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lastRenderedPageBreak/>
      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  <w:commentRangeStart w:id="0"/>
            <w:commentRangeEnd w:id="0"/>
            <w:r w:rsidRPr="007A2A07">
              <w:rPr>
                <w:rFonts w:ascii="Times New Roman" w:hAnsi="Times New Roman" w:cs="Times New Roman"/>
                <w:sz w:val="20"/>
                <w:szCs w:val="20"/>
              </w:rPr>
              <w:commentReference w:id="0"/>
            </w:r>
          </w:p>
          <w:p w14:paraId="6E0F71CF" w14:textId="1E0063BD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1110"/>
              </w:tabs>
              <w:spacing w:after="0" w:line="240" w:lineRule="auto"/>
              <w:ind w:left="0" w:firstLine="360"/>
              <w:contextualSpacing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О’Лири, Зина. Зерттеу жобасын жүргізу: негізгі нұсқаулық : монография - Алматы: "Ұлттық аударма бюросы" ҚҚ, 2020 - 470 б.</w:t>
            </w:r>
          </w:p>
          <w:p w14:paraId="618E14A6" w14:textId="05FF5502" w:rsidR="00BB124D" w:rsidRPr="00795060" w:rsidRDefault="007A2A07" w:rsidP="00BB1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       </w:t>
            </w:r>
            <w:r w:rsidR="00BB124D" w:rsidRPr="007A2A0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>9. Шваб, Клаус.Төртінші индустриялық революция  = The Fourth Industrial Revolution : [монография] - Астана: "Ұлттық аударма бюросы" ҚҚ, 2018- 198 б.</w:t>
            </w:r>
            <w:r w:rsidR="00BB124D" w:rsidRPr="0079506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</w:t>
            </w:r>
          </w:p>
          <w:p w14:paraId="475E67AF" w14:textId="01CEFF1C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0BBC921F" w14:textId="6E8C8A48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5C3E782A" w14:textId="1BD9B2E0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Президенттік жастар кадр резерві туралы//ҚР Президентінің 2021 жылғы 18 мамырдағы №580 Жарлығы </w:t>
            </w:r>
          </w:p>
          <w:p w14:paraId="6394D958" w14:textId="5A2B288C" w:rsidR="00233695" w:rsidRPr="00960A6D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6062E8FF" w14:textId="77777777" w:rsidR="00233695" w:rsidRDefault="00233695" w:rsidP="00233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D916B48" w14:textId="77777777" w:rsidR="00233695" w:rsidRDefault="00233695" w:rsidP="00233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ECD9188" w14:textId="77777777" w:rsidR="00233695" w:rsidRPr="001C52BF" w:rsidRDefault="00233695" w:rsidP="0023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0F54E939" w14:textId="77777777" w:rsidR="00233695" w:rsidRPr="006641ED" w:rsidRDefault="00233695" w:rsidP="0023369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4783E8E1" w14:textId="77777777" w:rsidR="00233695" w:rsidRPr="006641ED" w:rsidRDefault="00233695" w:rsidP="0023369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2A89C9EB" w14:textId="77777777" w:rsidR="00233695" w:rsidRPr="008A5A72" w:rsidRDefault="00233695" w:rsidP="00233695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3.</w:t>
            </w:r>
            <w:r w:rsidRPr="008A5A72">
              <w:rPr>
                <w:lang w:val="en-US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https://egemen.kz</w:t>
            </w:r>
          </w:p>
          <w:p w14:paraId="03140F78" w14:textId="77777777" w:rsidR="00233695" w:rsidRPr="002E47B8" w:rsidRDefault="00233695" w:rsidP="00233695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7088A11D" w14:textId="77777777" w:rsidR="004858F7" w:rsidRPr="00C57E72" w:rsidRDefault="004858F7" w:rsidP="00485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858F7" w:rsidRPr="00954BCA" w14:paraId="7DC578D2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F69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BF2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07883BA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A621DC1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211C753E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BCA9660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5F7CC53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E6651C4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65B75DE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rPr>
                <w:sz w:val="22"/>
                <w:szCs w:val="22"/>
              </w:rPr>
              <w:fldChar w:fldCharType="begin"/>
            </w:r>
            <w:r w:rsidRPr="00CA0C9F">
              <w:rPr>
                <w:lang w:val="kk-KZ"/>
              </w:rPr>
              <w:instrText xml:space="preserve"> HYPERLINK "mailto:*******@gmail.com" \h </w:instrText>
            </w:r>
            <w:r>
              <w:rPr>
                <w:sz w:val="22"/>
                <w:szCs w:val="22"/>
              </w:rPr>
              <w:fldChar w:fldCharType="separate"/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858F7" w:rsidRPr="00C57E72" w14:paraId="38518821" w14:textId="77777777" w:rsidTr="0040721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2D1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F9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9DE182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AE02C69" w14:textId="77777777" w:rsidR="004858F7" w:rsidRPr="00C57E72" w:rsidRDefault="004858F7" w:rsidP="004858F7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5148A7D" w14:textId="77777777" w:rsidR="004858F7" w:rsidRPr="00C57E72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>)</w:t>
      </w:r>
    </w:p>
    <w:p w14:paraId="3011CF27" w14:textId="77777777" w:rsidR="004858F7" w:rsidRPr="00C57E72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858F7" w:rsidRPr="002B18AD" w14:paraId="6659E494" w14:textId="77777777" w:rsidTr="0040721B">
        <w:tc>
          <w:tcPr>
            <w:tcW w:w="971" w:type="dxa"/>
          </w:tcPr>
          <w:p w14:paraId="3644DAD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0A8B60F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2B18AD">
              <w:rPr>
                <w:b/>
                <w:sz w:val="20"/>
                <w:szCs w:val="20"/>
              </w:rPr>
              <w:t>Тақырып</w:t>
            </w:r>
            <w:proofErr w:type="spellEnd"/>
            <w:r w:rsidRPr="002B18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18A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2014945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08AA910" w14:textId="77777777" w:rsidR="004858F7" w:rsidRPr="002B18AD" w:rsidRDefault="004858F7" w:rsidP="0040721B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Макс.</w:t>
            </w:r>
          </w:p>
          <w:p w14:paraId="7284A92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18AD">
              <w:rPr>
                <w:b/>
                <w:sz w:val="20"/>
                <w:szCs w:val="20"/>
              </w:rPr>
              <w:t>алл</w:t>
            </w:r>
            <w:proofErr w:type="spellEnd"/>
            <w:r w:rsidRPr="002B18AD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858F7" w:rsidRPr="002B18AD" w14:paraId="777D39F5" w14:textId="77777777" w:rsidTr="0040721B">
        <w:tc>
          <w:tcPr>
            <w:tcW w:w="10225" w:type="dxa"/>
            <w:gridSpan w:val="4"/>
          </w:tcPr>
          <w:p w14:paraId="21A2F096" w14:textId="0CB382AF" w:rsidR="004858F7" w:rsidRPr="002B18AD" w:rsidRDefault="004858F7" w:rsidP="004858F7">
            <w:pPr>
              <w:numPr>
                <w:ilvl w:val="0"/>
                <w:numId w:val="5"/>
              </w:numPr>
              <w:tabs>
                <w:tab w:val="left" w:pos="1276"/>
              </w:tabs>
              <w:spacing w:line="259" w:lineRule="auto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B18AD">
              <w:rPr>
                <w:b/>
                <w:sz w:val="20"/>
                <w:szCs w:val="20"/>
              </w:rPr>
              <w:t xml:space="preserve">1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58F3" w:rsidRPr="008F3F09">
              <w:rPr>
                <w:bCs/>
                <w:sz w:val="20"/>
                <w:szCs w:val="20"/>
                <w:lang w:val="kk-KZ"/>
              </w:rPr>
              <w:t>Мемлекеттік</w:t>
            </w:r>
            <w:proofErr w:type="gramEnd"/>
            <w:r w:rsidR="003058F3" w:rsidRPr="008F3F09">
              <w:rPr>
                <w:bCs/>
                <w:sz w:val="20"/>
                <w:szCs w:val="20"/>
                <w:lang w:val="kk-KZ"/>
              </w:rPr>
              <w:t xml:space="preserve"> басқару жүйесіндегі стратегиялық талдау ғылыми негіздерінің тұжырымдамасы</w:t>
            </w:r>
          </w:p>
          <w:p w14:paraId="02F476C6" w14:textId="77777777" w:rsidR="004858F7" w:rsidRPr="002B18AD" w:rsidRDefault="004858F7" w:rsidP="0040721B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4858F7" w:rsidRPr="002B18AD" w14:paraId="3BC5FDD2" w14:textId="77777777" w:rsidTr="0040721B">
        <w:tc>
          <w:tcPr>
            <w:tcW w:w="971" w:type="dxa"/>
            <w:vMerge w:val="restart"/>
          </w:tcPr>
          <w:p w14:paraId="1A255668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5709BA4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C0F9D78" w14:textId="76987270" w:rsidR="004858F7" w:rsidRPr="008F3F09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3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3F09">
              <w:rPr>
                <w:b/>
                <w:sz w:val="20"/>
                <w:szCs w:val="20"/>
              </w:rPr>
              <w:t>1.</w:t>
            </w:r>
            <w:r w:rsidRPr="008F3F09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8F3F09">
              <w:rPr>
                <w:bCs/>
                <w:sz w:val="20"/>
                <w:szCs w:val="20"/>
                <w:lang w:val="kk-KZ"/>
              </w:rPr>
              <w:t>Мемлекеттік басқару жүйесіндегі стратегиялық талдау ғылыми негіздерінің тұжырымдамасы</w:t>
            </w:r>
          </w:p>
        </w:tc>
        <w:tc>
          <w:tcPr>
            <w:tcW w:w="850" w:type="dxa"/>
          </w:tcPr>
          <w:p w14:paraId="2E18FBF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F86A71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4858F7" w:rsidRPr="002B18AD" w14:paraId="4E53915E" w14:textId="77777777" w:rsidTr="0040721B">
        <w:tc>
          <w:tcPr>
            <w:tcW w:w="971" w:type="dxa"/>
            <w:vMerge/>
          </w:tcPr>
          <w:p w14:paraId="35A7258D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5857E7" w14:textId="7F5B40A9" w:rsidR="004858F7" w:rsidRPr="008F3F09" w:rsidRDefault="00BA269B" w:rsidP="0040721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3F09">
              <w:rPr>
                <w:b/>
                <w:sz w:val="20"/>
                <w:szCs w:val="20"/>
                <w:lang w:val="kk-KZ"/>
              </w:rPr>
              <w:t>П</w:t>
            </w:r>
            <w:r w:rsidR="004858F7" w:rsidRPr="008F3F09">
              <w:rPr>
                <w:b/>
                <w:sz w:val="20"/>
                <w:szCs w:val="20"/>
                <w:lang w:val="kk-KZ"/>
              </w:rPr>
              <w:t>С</w:t>
            </w:r>
            <w:r w:rsidR="004858F7" w:rsidRPr="008F3F09">
              <w:rPr>
                <w:b/>
                <w:sz w:val="20"/>
                <w:szCs w:val="20"/>
              </w:rPr>
              <w:t xml:space="preserve"> 1. </w:t>
            </w:r>
            <w:r w:rsidR="008F3F09" w:rsidRPr="008F3F09">
              <w:rPr>
                <w:sz w:val="20"/>
                <w:szCs w:val="20"/>
                <w:lang w:val="kk-KZ"/>
              </w:rPr>
              <w:t>Стратегиялық талдаудың ғылыми негізгі қағидалары.</w:t>
            </w:r>
          </w:p>
        </w:tc>
        <w:tc>
          <w:tcPr>
            <w:tcW w:w="850" w:type="dxa"/>
          </w:tcPr>
          <w:p w14:paraId="2031364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AFBF0D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2B18AD" w14:paraId="377B0CE2" w14:textId="77777777" w:rsidTr="0040721B">
        <w:tc>
          <w:tcPr>
            <w:tcW w:w="971" w:type="dxa"/>
            <w:vMerge w:val="restart"/>
          </w:tcPr>
          <w:p w14:paraId="76FCA9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5FF71FC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3C4AC56" w14:textId="248BB995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 xml:space="preserve">2.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F3F09" w:rsidRPr="00795060">
              <w:rPr>
                <w:lang w:val="kk-KZ"/>
              </w:rPr>
              <w:t xml:space="preserve">ҚР  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6B14264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F0D2CC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</w:tr>
      <w:tr w:rsidR="004858F7" w:rsidRPr="002B18AD" w14:paraId="7E5EE5B4" w14:textId="77777777" w:rsidTr="0040721B">
        <w:tc>
          <w:tcPr>
            <w:tcW w:w="971" w:type="dxa"/>
            <w:vMerge/>
          </w:tcPr>
          <w:p w14:paraId="06A9FE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847BFC" w14:textId="62AB60AC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</w:t>
            </w:r>
            <w:r w:rsidR="004858F7" w:rsidRPr="002B18AD">
              <w:rPr>
                <w:b/>
                <w:sz w:val="20"/>
                <w:szCs w:val="20"/>
              </w:rPr>
              <w:t xml:space="preserve"> 2.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795060">
              <w:rPr>
                <w:lang w:val="kk-KZ" w:eastAsia="ru-RU"/>
              </w:rPr>
              <w:t xml:space="preserve">Қазақстанда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стратегиясының даму кезеңдері</w:t>
            </w:r>
          </w:p>
        </w:tc>
        <w:tc>
          <w:tcPr>
            <w:tcW w:w="850" w:type="dxa"/>
          </w:tcPr>
          <w:p w14:paraId="6F955A0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AB6C1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954BCA" w14:paraId="4CD46005" w14:textId="77777777" w:rsidTr="0040721B">
        <w:tc>
          <w:tcPr>
            <w:tcW w:w="971" w:type="dxa"/>
            <w:vMerge/>
          </w:tcPr>
          <w:p w14:paraId="199F167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2C9DD5" w14:textId="7173D13C" w:rsidR="004858F7" w:rsidRPr="002B18AD" w:rsidRDefault="004858F7" w:rsidP="004072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</w:rPr>
              <w:t xml:space="preserve">ОӨЖ 1. </w:t>
            </w:r>
            <w:r w:rsidRPr="002B18AD">
              <w:rPr>
                <w:sz w:val="20"/>
                <w:szCs w:val="20"/>
                <w:lang w:val="kk-KZ"/>
              </w:rPr>
              <w:t>Мемлекеттік және жергілікті басқару жүйесінің ғылыми негіздері</w:t>
            </w:r>
          </w:p>
          <w:p w14:paraId="55AFB15F" w14:textId="1E352DA3" w:rsidR="004858F7" w:rsidRPr="002B18AD" w:rsidRDefault="00954BCA" w:rsidP="0040721B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4858F7" w:rsidRPr="002B18AD">
              <w:rPr>
                <w:color w:val="000000" w:themeColor="text1"/>
                <w:sz w:val="20"/>
                <w:szCs w:val="20"/>
                <w:lang w:val="kk-KZ"/>
              </w:rPr>
              <w:t>ӨЖ 1</w:t>
            </w:r>
            <w:r w:rsidR="004858F7" w:rsidRPr="002B18AD">
              <w:rPr>
                <w:sz w:val="20"/>
                <w:szCs w:val="20"/>
                <w:lang w:val="kk-KZ"/>
              </w:rPr>
              <w:t xml:space="preserve"> </w:t>
            </w:r>
            <w:r w:rsidRPr="008F3F09">
              <w:rPr>
                <w:sz w:val="20"/>
                <w:szCs w:val="20"/>
                <w:lang w:val="kk-KZ"/>
              </w:rPr>
              <w:t>Стратегиялық талдаудың ғылыми негізгі қағидалары.</w:t>
            </w:r>
            <w:r w:rsidR="004858F7"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беру-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50345DCE" w14:textId="77777777" w:rsidR="004858F7" w:rsidRPr="002B18AD" w:rsidRDefault="004858F7" w:rsidP="004072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03FF8EF1" w14:textId="1BC4E28C" w:rsidR="004858F7" w:rsidRPr="002B18AD" w:rsidRDefault="004858F7" w:rsidP="0040721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14:paraId="7E1B64A0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BF04D5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858F7" w:rsidRPr="002B18AD" w14:paraId="39968183" w14:textId="77777777" w:rsidTr="0040721B">
        <w:tc>
          <w:tcPr>
            <w:tcW w:w="971" w:type="dxa"/>
            <w:vMerge w:val="restart"/>
          </w:tcPr>
          <w:p w14:paraId="0A7470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FFC044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27C6" w14:textId="37FD5EF9" w:rsidR="004858F7" w:rsidRPr="008F3F09" w:rsidRDefault="004858F7" w:rsidP="0040721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 w:eastAsia="ar-SA"/>
              </w:rPr>
              <w:t xml:space="preserve">Д 3. </w:t>
            </w:r>
            <w:r w:rsidR="008F3F09" w:rsidRPr="00795060">
              <w:rPr>
                <w:lang w:val="kk-KZ" w:eastAsia="ar-SA"/>
              </w:rPr>
              <w:t xml:space="preserve">Дамыған елдердегі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08CEC1E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EF2899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4858F7" w:rsidRPr="002B18AD" w14:paraId="7D38D6B1" w14:textId="77777777" w:rsidTr="0040721B">
        <w:tc>
          <w:tcPr>
            <w:tcW w:w="971" w:type="dxa"/>
            <w:vMerge/>
          </w:tcPr>
          <w:p w14:paraId="5DF35608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9C5" w14:textId="37A31A73" w:rsidR="004858F7" w:rsidRPr="002B18AD" w:rsidRDefault="00BA269B" w:rsidP="0040721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sz w:val="20"/>
                <w:szCs w:val="20"/>
                <w:lang w:val="kk-KZ"/>
              </w:rPr>
              <w:t xml:space="preserve">С 3. </w:t>
            </w:r>
            <w:r w:rsidR="008F3F09" w:rsidRPr="00795060">
              <w:rPr>
                <w:lang w:val="kk-KZ" w:eastAsia="ru-RU"/>
              </w:rPr>
              <w:t xml:space="preserve">Шет мемлекеттердегі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1972F4B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A23DF4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2B18AD" w14:paraId="32CAE395" w14:textId="77777777" w:rsidTr="0040721B">
        <w:tc>
          <w:tcPr>
            <w:tcW w:w="971" w:type="dxa"/>
            <w:vMerge/>
          </w:tcPr>
          <w:p w14:paraId="08913DD7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6FE0632" w14:textId="67E5AB57" w:rsidR="004858F7" w:rsidRPr="002B18AD" w:rsidRDefault="004858F7" w:rsidP="00407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ӨЖ</w:t>
            </w:r>
            <w:r w:rsidRPr="002B18AD">
              <w:rPr>
                <w:b/>
                <w:sz w:val="20"/>
                <w:szCs w:val="20"/>
              </w:rPr>
              <w:t xml:space="preserve"> 1.   </w:t>
            </w:r>
            <w:r w:rsidR="00954BCA" w:rsidRPr="00795060">
              <w:rPr>
                <w:lang w:val="kk-KZ" w:eastAsia="ru-RU"/>
              </w:rPr>
              <w:t xml:space="preserve">Қазақстанда </w:t>
            </w:r>
            <w:r w:rsidR="00954BCA" w:rsidRPr="00795060">
              <w:rPr>
                <w:bCs/>
                <w:lang w:val="kk-KZ"/>
              </w:rPr>
              <w:t>мемлекеттік басқару жүйесіндегі стратегиясының даму кезеңдері</w:t>
            </w:r>
          </w:p>
        </w:tc>
        <w:tc>
          <w:tcPr>
            <w:tcW w:w="850" w:type="dxa"/>
          </w:tcPr>
          <w:p w14:paraId="1A4082A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7E04BDB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40</w:t>
            </w:r>
          </w:p>
        </w:tc>
      </w:tr>
      <w:tr w:rsidR="004858F7" w:rsidRPr="002B18AD" w14:paraId="4EB47E3A" w14:textId="77777777" w:rsidTr="0040721B">
        <w:tc>
          <w:tcPr>
            <w:tcW w:w="971" w:type="dxa"/>
            <w:vMerge w:val="restart"/>
          </w:tcPr>
          <w:p w14:paraId="2C8988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34640E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934FD24" w14:textId="3DF76FA4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4.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талдаудың әдістері мен тәсілдері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70E02764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5414F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4858F7" w:rsidRPr="002B18AD" w14:paraId="0A63EB06" w14:textId="77777777" w:rsidTr="0040721B">
        <w:tc>
          <w:tcPr>
            <w:tcW w:w="971" w:type="dxa"/>
            <w:vMerge/>
          </w:tcPr>
          <w:p w14:paraId="7D5B49A3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224F8DD" w14:textId="0623F137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 4.</w:t>
            </w:r>
            <w:r w:rsidR="004858F7"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F3F09" w:rsidRPr="00795060">
              <w:rPr>
                <w:bCs/>
                <w:lang w:val="kk-KZ"/>
              </w:rPr>
              <w:t>Басқару жүйесіндегі стратегиялық талдаудың әдістері мен тәсілдері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4F6BF9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F545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4858F7" w:rsidRPr="002B18AD" w14:paraId="60EA389F" w14:textId="77777777" w:rsidTr="0040721B">
        <w:tc>
          <w:tcPr>
            <w:tcW w:w="971" w:type="dxa"/>
            <w:vMerge/>
          </w:tcPr>
          <w:p w14:paraId="363BEF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4F2742" w14:textId="2CD30664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2.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Pr="002B18AD">
              <w:rPr>
                <w:b/>
                <w:sz w:val="20"/>
                <w:szCs w:val="20"/>
                <w:lang w:val="kk-KZ"/>
              </w:rPr>
              <w:t>.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</w:tcPr>
          <w:p w14:paraId="5BA1DEC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EC3CED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58F7" w:rsidRPr="002B18AD" w14:paraId="72BD81DC" w14:textId="77777777" w:rsidTr="0040721B">
        <w:tc>
          <w:tcPr>
            <w:tcW w:w="971" w:type="dxa"/>
            <w:vMerge w:val="restart"/>
          </w:tcPr>
          <w:p w14:paraId="148B1497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6A19CC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1075EEB" w14:textId="2BCCD98D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5.</w:t>
            </w:r>
            <w:r w:rsidRPr="002B18AD">
              <w:rPr>
                <w:color w:val="FF0000"/>
                <w:sz w:val="20"/>
                <w:szCs w:val="20"/>
              </w:rPr>
              <w:t xml:space="preserve"> </w:t>
            </w:r>
            <w:r w:rsidR="008F3F09" w:rsidRPr="00795060">
              <w:rPr>
                <w:lang w:val="kk-KZ" w:eastAsia="ar-SA"/>
              </w:rPr>
              <w:t>Баламалы стратегияларды  талдау және тәсілдері</w:t>
            </w:r>
          </w:p>
        </w:tc>
        <w:tc>
          <w:tcPr>
            <w:tcW w:w="850" w:type="dxa"/>
          </w:tcPr>
          <w:p w14:paraId="42D1502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2FD193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4858F7" w:rsidRPr="002B18AD" w14:paraId="485BB70F" w14:textId="77777777" w:rsidTr="0040721B">
        <w:tc>
          <w:tcPr>
            <w:tcW w:w="971" w:type="dxa"/>
            <w:vMerge/>
          </w:tcPr>
          <w:p w14:paraId="6B2BD353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57017B" w14:textId="3BA8E997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</w:t>
            </w:r>
            <w:r w:rsidR="004858F7" w:rsidRPr="002B18AD">
              <w:rPr>
                <w:b/>
                <w:sz w:val="20"/>
                <w:szCs w:val="20"/>
              </w:rPr>
              <w:t xml:space="preserve"> 5.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795060">
              <w:rPr>
                <w:lang w:val="kk-KZ"/>
              </w:rPr>
              <w:t>Стратегиялық талдаудың жүйелік және ситуациялық тәсілдерінің ерекшеліктері</w:t>
            </w:r>
          </w:p>
        </w:tc>
        <w:tc>
          <w:tcPr>
            <w:tcW w:w="850" w:type="dxa"/>
          </w:tcPr>
          <w:p w14:paraId="23E0759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2A1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050061" w:rsidRPr="002B18AD" w14:paraId="3EFCCECF" w14:textId="77777777" w:rsidTr="0040721B">
        <w:tc>
          <w:tcPr>
            <w:tcW w:w="10225" w:type="dxa"/>
            <w:gridSpan w:val="4"/>
          </w:tcPr>
          <w:p w14:paraId="018AA587" w14:textId="4E1212D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 w:eastAsia="ar-SA"/>
              </w:rPr>
              <w:t xml:space="preserve">Модуль 2 </w:t>
            </w:r>
            <w:r w:rsidRPr="00795060">
              <w:rPr>
                <w:lang w:val="kk-KZ" w:eastAsia="ar-SA"/>
              </w:rPr>
              <w:t xml:space="preserve">Стратегиялық басқарудағы жүйелі ситуациялық  тәсілдер.  </w:t>
            </w:r>
          </w:p>
        </w:tc>
      </w:tr>
      <w:tr w:rsidR="00050061" w:rsidRPr="002B18AD" w14:paraId="23474140" w14:textId="77777777" w:rsidTr="0040721B">
        <w:tc>
          <w:tcPr>
            <w:tcW w:w="971" w:type="dxa"/>
            <w:vMerge w:val="restart"/>
          </w:tcPr>
          <w:p w14:paraId="0396BFD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94A0B2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89A7032" w14:textId="157BFF9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" w:name="_Hlk82872171"/>
            <w:r w:rsidRPr="00795060">
              <w:rPr>
                <w:lang w:val="kk-KZ" w:eastAsia="ar-SA"/>
              </w:rPr>
              <w:t>Стратегиялық басқарудағы жүйелі ситуациялық  тәсілдер.</w:t>
            </w:r>
            <w:bookmarkEnd w:id="1"/>
            <w:r w:rsidRPr="00795060">
              <w:rPr>
                <w:lang w:val="kk-KZ" w:eastAsia="ar-SA"/>
              </w:rPr>
              <w:t xml:space="preserve">  </w:t>
            </w:r>
          </w:p>
        </w:tc>
        <w:tc>
          <w:tcPr>
            <w:tcW w:w="850" w:type="dxa"/>
          </w:tcPr>
          <w:p w14:paraId="17CEFB4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A8A360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65A8FADC" w14:textId="77777777" w:rsidTr="0040721B">
        <w:tc>
          <w:tcPr>
            <w:tcW w:w="971" w:type="dxa"/>
            <w:vMerge/>
          </w:tcPr>
          <w:p w14:paraId="7F9EE93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6619A9" w14:textId="7B6392E1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Мемлекеттік басқару жүйесіндегі </w:t>
            </w:r>
            <w:r w:rsidRPr="00795060">
              <w:rPr>
                <w:lang w:val="kk-KZ" w:eastAsia="ar-SA"/>
              </w:rPr>
              <w:t>ситуациялық  тәсілдер</w:t>
            </w:r>
          </w:p>
        </w:tc>
        <w:tc>
          <w:tcPr>
            <w:tcW w:w="850" w:type="dxa"/>
          </w:tcPr>
          <w:p w14:paraId="7DF315D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9B16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50061" w:rsidRPr="002B18AD" w14:paraId="16826710" w14:textId="77777777" w:rsidTr="0040721B">
        <w:tc>
          <w:tcPr>
            <w:tcW w:w="971" w:type="dxa"/>
            <w:vMerge w:val="restart"/>
          </w:tcPr>
          <w:p w14:paraId="1EACAE8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1B12EE3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560A83C" w14:textId="54C29D82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82872515"/>
            <w:r w:rsidRPr="00795060">
              <w:rPr>
                <w:lang w:val="kk-KZ" w:eastAsia="ar-SA"/>
              </w:rPr>
              <w:t>Макроорта және үйымның  ортасын талдау</w:t>
            </w:r>
            <w:bookmarkEnd w:id="2"/>
          </w:p>
        </w:tc>
        <w:tc>
          <w:tcPr>
            <w:tcW w:w="850" w:type="dxa"/>
          </w:tcPr>
          <w:p w14:paraId="4822E39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829B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BD32E63" w14:textId="77777777" w:rsidTr="0040721B">
        <w:tc>
          <w:tcPr>
            <w:tcW w:w="971" w:type="dxa"/>
            <w:vMerge/>
          </w:tcPr>
          <w:p w14:paraId="23B88CA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9F9CE11" w14:textId="2988EBD4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Ұ</w:t>
            </w:r>
            <w:r w:rsidRPr="00795060">
              <w:rPr>
                <w:lang w:val="kk-KZ"/>
              </w:rPr>
              <w:t>йымның ішкі және сыртқы ортасын талдау</w:t>
            </w:r>
          </w:p>
        </w:tc>
        <w:tc>
          <w:tcPr>
            <w:tcW w:w="850" w:type="dxa"/>
          </w:tcPr>
          <w:p w14:paraId="7F6360B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82B7D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50061" w:rsidRPr="004858F7" w14:paraId="076F28F5" w14:textId="77777777" w:rsidTr="0040721B">
        <w:tc>
          <w:tcPr>
            <w:tcW w:w="971" w:type="dxa"/>
            <w:vMerge/>
          </w:tcPr>
          <w:p w14:paraId="3FA754C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16CDEDE" w14:textId="3EEEE94C" w:rsidR="00050061" w:rsidRPr="002B18AD" w:rsidRDefault="00050061" w:rsidP="0005006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3.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Макроорта және үйымның  ортасын талдау</w:t>
            </w:r>
          </w:p>
          <w:p w14:paraId="491BD1C2" w14:textId="181C8034" w:rsidR="00050061" w:rsidRDefault="00050061" w:rsidP="0005006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ӨЖ 2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sz w:val="20"/>
                <w:szCs w:val="20"/>
                <w:lang w:val="kk-KZ"/>
              </w:rPr>
              <w:t xml:space="preserve">– </w:t>
            </w:r>
            <w:r w:rsidRPr="00795060">
              <w:rPr>
                <w:lang w:val="kk-KZ" w:eastAsia="ar-SA"/>
              </w:rPr>
              <w:t>Стратегиялық басқарудағы жүйелі ситуациялық  тәсілдер</w:t>
            </w:r>
          </w:p>
          <w:p w14:paraId="18AEAC70" w14:textId="12A46DFA" w:rsidR="00050061" w:rsidRPr="002B18AD" w:rsidRDefault="00050061" w:rsidP="00050061">
            <w:pPr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 w:eastAsia="ar-SA"/>
              </w:rPr>
              <w:t>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001A0A9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215551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6BECE7FC" w14:textId="77777777" w:rsidTr="0040721B">
        <w:tc>
          <w:tcPr>
            <w:tcW w:w="8364" w:type="dxa"/>
            <w:gridSpan w:val="2"/>
          </w:tcPr>
          <w:p w14:paraId="4E8304AD" w14:textId="77777777" w:rsidR="00050061" w:rsidRPr="002B18AD" w:rsidRDefault="00050061" w:rsidP="00050061">
            <w:pPr>
              <w:jc w:val="both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135737F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40A585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50061" w:rsidRPr="002B18AD" w14:paraId="672B7B0A" w14:textId="77777777" w:rsidTr="0040721B">
        <w:tc>
          <w:tcPr>
            <w:tcW w:w="971" w:type="dxa"/>
            <w:vMerge w:val="restart"/>
          </w:tcPr>
          <w:p w14:paraId="7A8CA69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0DF7BA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8982B5C" w14:textId="16DDDD2C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bookmarkStart w:id="3" w:name="_Hlk82872661"/>
            <w:r w:rsidRPr="00795060">
              <w:rPr>
                <w:lang w:val="kk-KZ" w:eastAsia="ar-SA"/>
              </w:rPr>
              <w:t>ҚР аймақтарының әлеуметтік-экономикалық даму  даму жолдарын талдау</w:t>
            </w:r>
            <w:bookmarkEnd w:id="3"/>
          </w:p>
        </w:tc>
        <w:tc>
          <w:tcPr>
            <w:tcW w:w="850" w:type="dxa"/>
          </w:tcPr>
          <w:p w14:paraId="20C432E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1E19C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6A091058" w14:textId="77777777" w:rsidTr="0040721B">
        <w:tc>
          <w:tcPr>
            <w:tcW w:w="971" w:type="dxa"/>
            <w:vMerge/>
          </w:tcPr>
          <w:p w14:paraId="0A1C239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8CFCEA" w14:textId="18193BF0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ru-RU"/>
              </w:rPr>
              <w:t>ҚР экономикалық аудандарының даму ерекшеліктерін талдау</w:t>
            </w:r>
          </w:p>
        </w:tc>
        <w:tc>
          <w:tcPr>
            <w:tcW w:w="850" w:type="dxa"/>
          </w:tcPr>
          <w:p w14:paraId="5FCF804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679644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327A949B" w14:textId="77777777" w:rsidTr="0040721B">
        <w:tc>
          <w:tcPr>
            <w:tcW w:w="971" w:type="dxa"/>
            <w:vMerge/>
          </w:tcPr>
          <w:p w14:paraId="78C4F94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14:paraId="379BF58E" w14:textId="33F17D3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2B18AD">
              <w:rPr>
                <w:sz w:val="20"/>
                <w:szCs w:val="20"/>
                <w:lang w:val="kk-KZ"/>
              </w:rPr>
              <w:t xml:space="preserve">ӨЖ-2. </w:t>
            </w:r>
            <w:r w:rsidRPr="002B18AD">
              <w:rPr>
                <w:sz w:val="20"/>
                <w:szCs w:val="20"/>
                <w:lang w:val="kk-KZ"/>
              </w:rPr>
              <w:t xml:space="preserve">– </w:t>
            </w:r>
            <w:r w:rsidRPr="00795060">
              <w:rPr>
                <w:lang w:val="kk-KZ" w:eastAsia="ar-SA"/>
              </w:rPr>
              <w:t>Стратегиялық басқарудағы жүйелі ситуациялық  тәсілдер</w:t>
            </w:r>
          </w:p>
        </w:tc>
        <w:tc>
          <w:tcPr>
            <w:tcW w:w="850" w:type="dxa"/>
          </w:tcPr>
          <w:p w14:paraId="75281DA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F05898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50061" w:rsidRPr="002B18AD" w14:paraId="0329703A" w14:textId="77777777" w:rsidTr="0040721B">
        <w:tc>
          <w:tcPr>
            <w:tcW w:w="971" w:type="dxa"/>
            <w:vMerge w:val="restart"/>
          </w:tcPr>
          <w:p w14:paraId="23A3C27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6940D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CE9C64F" w14:textId="76F347DD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82872712"/>
            <w:r w:rsidRPr="00795060">
              <w:rPr>
                <w:lang w:val="kk-KZ"/>
              </w:rPr>
              <w:t>Портфелдік талдау тиімділігі</w:t>
            </w:r>
            <w:bookmarkEnd w:id="4"/>
          </w:p>
        </w:tc>
        <w:tc>
          <w:tcPr>
            <w:tcW w:w="850" w:type="dxa"/>
          </w:tcPr>
          <w:p w14:paraId="3F6999B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13BEE1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7F0C8614" w14:textId="77777777" w:rsidTr="0040721B">
        <w:tc>
          <w:tcPr>
            <w:tcW w:w="971" w:type="dxa"/>
            <w:vMerge/>
          </w:tcPr>
          <w:p w14:paraId="67C3175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626BC0" w14:textId="2E4E85A7" w:rsidR="00050061" w:rsidRPr="002B18AD" w:rsidRDefault="00050061" w:rsidP="0005006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E0F58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Портфельдік талдаудың ерекшелігі</w:t>
            </w:r>
          </w:p>
        </w:tc>
        <w:tc>
          <w:tcPr>
            <w:tcW w:w="850" w:type="dxa"/>
          </w:tcPr>
          <w:p w14:paraId="54CC6FC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1E8122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4E5F9C07" w14:textId="77777777" w:rsidTr="0040721B">
        <w:tc>
          <w:tcPr>
            <w:tcW w:w="971" w:type="dxa"/>
            <w:vMerge w:val="restart"/>
          </w:tcPr>
          <w:p w14:paraId="1E80A46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82FD61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E340B10" w14:textId="1CE355B8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10.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Ансоф матрицасы</w:t>
            </w:r>
          </w:p>
        </w:tc>
        <w:tc>
          <w:tcPr>
            <w:tcW w:w="850" w:type="dxa"/>
          </w:tcPr>
          <w:p w14:paraId="5D994A3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C00A7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6DAB76D" w14:textId="77777777" w:rsidTr="0040721B">
        <w:tc>
          <w:tcPr>
            <w:tcW w:w="971" w:type="dxa"/>
            <w:vMerge/>
          </w:tcPr>
          <w:p w14:paraId="44F195F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138512" w14:textId="4E23FDB4" w:rsidR="00050061" w:rsidRPr="002B18AD" w:rsidRDefault="00050061" w:rsidP="0005006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Ансоф матрицасы</w:t>
            </w:r>
          </w:p>
        </w:tc>
        <w:tc>
          <w:tcPr>
            <w:tcW w:w="850" w:type="dxa"/>
          </w:tcPr>
          <w:p w14:paraId="1EE4B093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656B14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388B91C6" w14:textId="77777777" w:rsidTr="0040721B">
        <w:tc>
          <w:tcPr>
            <w:tcW w:w="971" w:type="dxa"/>
            <w:vMerge/>
          </w:tcPr>
          <w:p w14:paraId="0FBB758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598F7AA" w14:textId="3E6F52D0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4.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14:paraId="7862080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D9E0A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0061" w:rsidRPr="002B18AD" w14:paraId="692493EA" w14:textId="77777777" w:rsidTr="0040721B">
        <w:tc>
          <w:tcPr>
            <w:tcW w:w="10225" w:type="dxa"/>
            <w:gridSpan w:val="4"/>
          </w:tcPr>
          <w:p w14:paraId="5D643A7C" w14:textId="4043911E" w:rsidR="00050061" w:rsidRPr="002B18AD" w:rsidRDefault="00050061" w:rsidP="0005006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Модуль 3</w:t>
            </w:r>
            <w:r w:rsidRPr="002B18A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Мемлекеттік басқару жүйесіндегі стратегиялық талдау</w:t>
            </w:r>
          </w:p>
        </w:tc>
      </w:tr>
      <w:tr w:rsidR="00050061" w:rsidRPr="002B18AD" w14:paraId="11A1B5A6" w14:textId="77777777" w:rsidTr="0040721B">
        <w:tc>
          <w:tcPr>
            <w:tcW w:w="971" w:type="dxa"/>
            <w:vMerge w:val="restart"/>
          </w:tcPr>
          <w:p w14:paraId="3B4B754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8DF665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D65AB8A" w14:textId="717A937F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</w:t>
            </w:r>
            <w:r>
              <w:rPr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850" w:type="dxa"/>
          </w:tcPr>
          <w:p w14:paraId="10728CC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58E5D6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52F04BBF" w14:textId="77777777" w:rsidTr="0040721B">
        <w:tc>
          <w:tcPr>
            <w:tcW w:w="971" w:type="dxa"/>
            <w:vMerge/>
          </w:tcPr>
          <w:p w14:paraId="03C25F8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D65BD5" w14:textId="14D1F42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850" w:type="dxa"/>
          </w:tcPr>
          <w:p w14:paraId="048DEC4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3ADF08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1246607E" w14:textId="77777777" w:rsidTr="0040721B">
        <w:tc>
          <w:tcPr>
            <w:tcW w:w="971" w:type="dxa"/>
            <w:vMerge w:val="restart"/>
          </w:tcPr>
          <w:p w14:paraId="6796B1C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07067229"/>
          </w:p>
          <w:p w14:paraId="1B2F25D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48ED781" w14:textId="52B4AA87" w:rsidR="00050061" w:rsidRPr="00795060" w:rsidRDefault="00050061" w:rsidP="0005006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  Мемлекеттік басқару жүйесіндегі стратегиялық талдауды</w:t>
            </w:r>
          </w:p>
          <w:p w14:paraId="7ACC71D0" w14:textId="76EE25B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 xml:space="preserve">цифландыру            </w:t>
            </w:r>
          </w:p>
        </w:tc>
        <w:tc>
          <w:tcPr>
            <w:tcW w:w="850" w:type="dxa"/>
          </w:tcPr>
          <w:p w14:paraId="103733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B7B27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bookmarkEnd w:id="5"/>
      <w:tr w:rsidR="00050061" w:rsidRPr="002B18AD" w14:paraId="0DAD8269" w14:textId="77777777" w:rsidTr="0040721B">
        <w:tc>
          <w:tcPr>
            <w:tcW w:w="971" w:type="dxa"/>
            <w:vMerge/>
          </w:tcPr>
          <w:p w14:paraId="30F06C6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7BB92F" w14:textId="7BA59FFA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ru-RU"/>
              </w:rPr>
              <w:t>Стратегиялық басқару жүйесін цифрландыру</w:t>
            </w:r>
          </w:p>
        </w:tc>
        <w:tc>
          <w:tcPr>
            <w:tcW w:w="850" w:type="dxa"/>
          </w:tcPr>
          <w:p w14:paraId="2F7C0D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50C8DE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4858F7" w14:paraId="040FD370" w14:textId="77777777" w:rsidTr="0040721B">
        <w:tc>
          <w:tcPr>
            <w:tcW w:w="971" w:type="dxa"/>
            <w:vMerge/>
          </w:tcPr>
          <w:p w14:paraId="5470AA4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CB44C3" w14:textId="77777777" w:rsidR="00050061" w:rsidRPr="00795060" w:rsidRDefault="00050061" w:rsidP="00050061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</w:t>
            </w:r>
            <w:r w:rsidRPr="002B18AD">
              <w:rPr>
                <w:bCs/>
                <w:sz w:val="20"/>
                <w:szCs w:val="20"/>
                <w:lang w:val="kk-KZ"/>
              </w:rPr>
              <w:t>ОӨЖ</w:t>
            </w:r>
            <w:r w:rsidRPr="002B18AD">
              <w:rPr>
                <w:bCs/>
                <w:sz w:val="20"/>
                <w:szCs w:val="20"/>
              </w:rPr>
              <w:t xml:space="preserve"> 5. </w:t>
            </w:r>
            <w:r w:rsidRPr="00795060">
              <w:rPr>
                <w:lang w:val="kk-KZ"/>
              </w:rPr>
              <w:t>Мемлекеттік басқару жүйесіндегі стратегиялық талдауды</w:t>
            </w:r>
          </w:p>
          <w:p w14:paraId="0141E946" w14:textId="550AD3D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цифландыр</w:t>
            </w:r>
            <w:r>
              <w:rPr>
                <w:lang w:val="kk-KZ"/>
              </w:rPr>
              <w:t>у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89ED6BA" w14:textId="0C93910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</w:t>
            </w:r>
            <w:r w:rsidRPr="002B18AD">
              <w:rPr>
                <w:bCs/>
                <w:sz w:val="20"/>
                <w:szCs w:val="20"/>
                <w:lang w:val="kk-KZ"/>
              </w:rPr>
              <w:t>ӨЖ 3 –</w:t>
            </w:r>
            <w:r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0A09588" w14:textId="77777777" w:rsidR="00050061" w:rsidRPr="002B18AD" w:rsidRDefault="00050061" w:rsidP="00050061">
            <w:pPr>
              <w:rPr>
                <w:bCs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0B9560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C9BE79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4A7A5800" w14:textId="77777777" w:rsidTr="0040721B">
        <w:tc>
          <w:tcPr>
            <w:tcW w:w="971" w:type="dxa"/>
            <w:vMerge w:val="restart"/>
          </w:tcPr>
          <w:p w14:paraId="6E2F2BD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B244E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C0B265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C9D2AF" w14:textId="4195ADB8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/>
                <w:sz w:val="20"/>
                <w:szCs w:val="20"/>
              </w:rPr>
              <w:t>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rFonts w:eastAsia="Calibri"/>
                <w:lang w:val="kk-KZ" w:eastAsia="ar-SA"/>
              </w:rPr>
              <w:t>Стратегиялық бенчмаркетинг</w:t>
            </w:r>
          </w:p>
        </w:tc>
        <w:tc>
          <w:tcPr>
            <w:tcW w:w="850" w:type="dxa"/>
          </w:tcPr>
          <w:p w14:paraId="53A4549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4D4C7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505D82E" w14:textId="77777777" w:rsidTr="0040721B">
        <w:tc>
          <w:tcPr>
            <w:tcW w:w="971" w:type="dxa"/>
            <w:vMerge/>
          </w:tcPr>
          <w:p w14:paraId="528EE6B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36F2B2" w14:textId="3410B30B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Pr="002B18AD">
              <w:rPr>
                <w:b/>
                <w:sz w:val="20"/>
                <w:szCs w:val="20"/>
              </w:rPr>
              <w:t xml:space="preserve"> 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жүйесіндегі</w:t>
            </w:r>
            <w:r>
              <w:rPr>
                <w:lang w:val="kk-KZ"/>
              </w:rPr>
              <w:t xml:space="preserve"> </w:t>
            </w:r>
            <w:r w:rsidRPr="00795060">
              <w:rPr>
                <w:lang w:val="kk-KZ"/>
              </w:rPr>
              <w:t>стратегиялық бенчмаркетинг</w:t>
            </w:r>
          </w:p>
        </w:tc>
        <w:tc>
          <w:tcPr>
            <w:tcW w:w="850" w:type="dxa"/>
          </w:tcPr>
          <w:p w14:paraId="0A09712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747B55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50061" w:rsidRPr="002B18AD" w14:paraId="4C0471BC" w14:textId="77777777" w:rsidTr="0040721B">
        <w:tc>
          <w:tcPr>
            <w:tcW w:w="971" w:type="dxa"/>
            <w:vMerge/>
          </w:tcPr>
          <w:p w14:paraId="4C4307F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94A156" w14:textId="4AD12D29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ӨЖ 3- </w:t>
            </w:r>
            <w:r w:rsidRPr="00050061">
              <w:rPr>
                <w:bCs/>
                <w:sz w:val="20"/>
                <w:szCs w:val="20"/>
                <w:lang w:val="kk-KZ"/>
              </w:rPr>
              <w:t>Мемлекеттік басқару жүйесіндегі стратегиялық талдау тиімділігі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</w:p>
          <w:p w14:paraId="5AFE3296" w14:textId="7777777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64E7963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37B4B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50061" w:rsidRPr="002B18AD" w14:paraId="48884963" w14:textId="77777777" w:rsidTr="0040721B">
        <w:tc>
          <w:tcPr>
            <w:tcW w:w="971" w:type="dxa"/>
            <w:vMerge w:val="restart"/>
          </w:tcPr>
          <w:p w14:paraId="618C0BF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4B303CD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F45EFE6" w14:textId="77777777" w:rsidR="00050061" w:rsidRPr="00795060" w:rsidRDefault="00050061" w:rsidP="00050061">
            <w:pPr>
              <w:snapToGrid w:val="0"/>
              <w:jc w:val="both"/>
              <w:rPr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жүйесіндегі</w:t>
            </w:r>
          </w:p>
          <w:p w14:paraId="72A5B4D9" w14:textId="52385D5E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стратегиялық талдауды ақпаратпен қамтамасыз жасау</w:t>
            </w:r>
          </w:p>
        </w:tc>
        <w:tc>
          <w:tcPr>
            <w:tcW w:w="850" w:type="dxa"/>
          </w:tcPr>
          <w:p w14:paraId="5A17DFD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0F23FD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3C7FC9B" w14:textId="77777777" w:rsidTr="0040721B">
        <w:trPr>
          <w:trHeight w:val="283"/>
        </w:trPr>
        <w:tc>
          <w:tcPr>
            <w:tcW w:w="971" w:type="dxa"/>
            <w:vMerge/>
          </w:tcPr>
          <w:p w14:paraId="2F7447D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BF0C68" w14:textId="77777777" w:rsidR="00050061" w:rsidRPr="00795060" w:rsidRDefault="00050061" w:rsidP="00050061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Басқару жүйесін </w:t>
            </w:r>
          </w:p>
          <w:p w14:paraId="1AF4B3A9" w14:textId="2E62A5E4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стратегиялық талдауды ақпаратпен қамтамасыз жасау</w:t>
            </w:r>
          </w:p>
        </w:tc>
        <w:tc>
          <w:tcPr>
            <w:tcW w:w="850" w:type="dxa"/>
          </w:tcPr>
          <w:p w14:paraId="389D28D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034C72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50061" w:rsidRPr="002B18AD" w14:paraId="64630F2C" w14:textId="77777777" w:rsidTr="0040721B">
        <w:tc>
          <w:tcPr>
            <w:tcW w:w="971" w:type="dxa"/>
            <w:vMerge/>
          </w:tcPr>
          <w:p w14:paraId="2A3281F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EB045F7" w14:textId="3F6A0F8A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 6.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Мемлекеттік басқару жүйесіндегі бенчмаркетинг</w:t>
            </w:r>
          </w:p>
        </w:tc>
        <w:tc>
          <w:tcPr>
            <w:tcW w:w="850" w:type="dxa"/>
          </w:tcPr>
          <w:p w14:paraId="7B7903F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99D3E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0061" w:rsidRPr="002B18AD" w14:paraId="4B1C15BB" w14:textId="77777777" w:rsidTr="0040721B">
        <w:tc>
          <w:tcPr>
            <w:tcW w:w="971" w:type="dxa"/>
            <w:vMerge w:val="restart"/>
          </w:tcPr>
          <w:p w14:paraId="4749E51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8E7C3C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E4FA51A" w14:textId="5D32C15F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bCs/>
                <w:lang w:val="kk-KZ" w:eastAsia="ru-RU"/>
              </w:rPr>
              <w:t>Мемлекеттік басқару жүйесіндегі стратегиялық талдаудың тиімділігі</w:t>
            </w:r>
          </w:p>
        </w:tc>
        <w:tc>
          <w:tcPr>
            <w:tcW w:w="850" w:type="dxa"/>
          </w:tcPr>
          <w:p w14:paraId="007DCC9D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1F416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5024AE2D" w14:textId="77777777" w:rsidTr="0040721B">
        <w:tc>
          <w:tcPr>
            <w:tcW w:w="971" w:type="dxa"/>
            <w:vMerge/>
          </w:tcPr>
          <w:p w14:paraId="0F7A971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03970F" w14:textId="21D0243A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bCs/>
                <w:lang w:val="kk-KZ" w:eastAsia="ru-RU"/>
              </w:rPr>
              <w:t>Басқару жүйесіндегі стратегиялық талдаудың тиімділігі</w:t>
            </w:r>
          </w:p>
        </w:tc>
        <w:tc>
          <w:tcPr>
            <w:tcW w:w="850" w:type="dxa"/>
          </w:tcPr>
          <w:p w14:paraId="3DC719C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A33CBF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5</w:t>
            </w:r>
          </w:p>
        </w:tc>
      </w:tr>
      <w:tr w:rsidR="00050061" w:rsidRPr="00954BCA" w14:paraId="65578B55" w14:textId="77777777" w:rsidTr="0040721B">
        <w:tc>
          <w:tcPr>
            <w:tcW w:w="971" w:type="dxa"/>
            <w:vMerge/>
          </w:tcPr>
          <w:p w14:paraId="2A3AE05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FBC79D0" w14:textId="1845480D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ОӨЖ 7. </w:t>
            </w:r>
            <w:r w:rsidRPr="002B18AD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6C99FA1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A1C939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2EC1DA6D" w14:textId="77777777" w:rsidTr="0040721B">
        <w:tc>
          <w:tcPr>
            <w:tcW w:w="8364" w:type="dxa"/>
            <w:gridSpan w:val="2"/>
          </w:tcPr>
          <w:p w14:paraId="6A89168A" w14:textId="7777777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2B18A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832A41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CDFF2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100</w:t>
            </w:r>
          </w:p>
        </w:tc>
      </w:tr>
    </w:tbl>
    <w:p w14:paraId="5DE552F9" w14:textId="77777777" w:rsidR="004858F7" w:rsidRPr="002B18AD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57E8EA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Бимендиева Л.А.</w:t>
      </w:r>
      <w:r w:rsidRPr="002B18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728F2BA7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8A8CEA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2B18AD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</w:p>
    <w:p w14:paraId="534CF8E6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AF56E30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2B18AD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B18AD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2B18AD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Абралиев О.А.</w:t>
      </w:r>
    </w:p>
    <w:sectPr w:rsidR="004858F7" w:rsidRPr="002B18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22BB0749" w14:textId="77777777" w:rsidR="00BB124D" w:rsidRDefault="00BB124D" w:rsidP="00BB124D">
      <w:pPr>
        <w:pStyle w:val="a3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BB074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B0749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1020">
    <w:abstractNumId w:val="3"/>
  </w:num>
  <w:num w:numId="2" w16cid:durableId="654990184">
    <w:abstractNumId w:val="5"/>
  </w:num>
  <w:num w:numId="3" w16cid:durableId="1537691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6832218">
    <w:abstractNumId w:val="0"/>
  </w:num>
  <w:num w:numId="5" w16cid:durableId="1286352580">
    <w:abstractNumId w:val="2"/>
  </w:num>
  <w:num w:numId="6" w16cid:durableId="13075412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D"/>
    <w:rsid w:val="00050061"/>
    <w:rsid w:val="00211AAD"/>
    <w:rsid w:val="00233695"/>
    <w:rsid w:val="002A5F07"/>
    <w:rsid w:val="003058F3"/>
    <w:rsid w:val="00431ECA"/>
    <w:rsid w:val="004858F7"/>
    <w:rsid w:val="005E47A1"/>
    <w:rsid w:val="006E535F"/>
    <w:rsid w:val="007A2A07"/>
    <w:rsid w:val="008F3F09"/>
    <w:rsid w:val="00954BCA"/>
    <w:rsid w:val="00AA7BFA"/>
    <w:rsid w:val="00BA269B"/>
    <w:rsid w:val="00BB124D"/>
    <w:rsid w:val="00DE0F58"/>
    <w:rsid w:val="00E15DDD"/>
    <w:rsid w:val="00E445ED"/>
    <w:rsid w:val="00E703CC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3D9"/>
  <w15:chartTrackingRefBased/>
  <w15:docId w15:val="{E010ADE7-A4EE-4CF0-B427-9388FDB1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8F7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858F7"/>
    <w:pPr>
      <w:spacing w:after="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858F7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858F7"/>
    <w:rPr>
      <w:sz w:val="16"/>
      <w:szCs w:val="16"/>
    </w:rPr>
  </w:style>
  <w:style w:type="table" w:customStyle="1" w:styleId="1">
    <w:name w:val="Сетка таблицы1"/>
    <w:basedOn w:val="a1"/>
    <w:rsid w:val="0048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858F7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4858F7"/>
    <w:pPr>
      <w:spacing w:line="256" w:lineRule="auto"/>
      <w:ind w:left="720"/>
      <w:contextualSpacing/>
    </w:pPr>
    <w:rPr>
      <w:sz w:val="22"/>
      <w:szCs w:val="22"/>
    </w:rPr>
  </w:style>
  <w:style w:type="table" w:styleId="a8">
    <w:name w:val="Table Grid"/>
    <w:basedOn w:val="a1"/>
    <w:uiPriority w:val="39"/>
    <w:rsid w:val="004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6</cp:revision>
  <dcterms:created xsi:type="dcterms:W3CDTF">2022-09-16T15:08:00Z</dcterms:created>
  <dcterms:modified xsi:type="dcterms:W3CDTF">2022-09-18T08:43:00Z</dcterms:modified>
</cp:coreProperties>
</file>